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D9" w:rsidRDefault="0077007F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Environmental Systems and Societies</w:t>
      </w:r>
    </w:p>
    <w:p w:rsidR="0077007F" w:rsidRDefault="0077007F">
      <w:pPr>
        <w:rPr>
          <w:rFonts w:ascii="Century Schoolbook" w:hAnsi="Century Schoolbook"/>
          <w:sz w:val="32"/>
          <w:szCs w:val="32"/>
        </w:rPr>
      </w:pPr>
      <w:r w:rsidRPr="0077007F">
        <w:rPr>
          <w:rFonts w:ascii="Century Schoolbook" w:hAnsi="Century Schoolbook"/>
          <w:i/>
          <w:sz w:val="32"/>
          <w:szCs w:val="32"/>
        </w:rPr>
        <w:t>Individual Environmental Timeline</w:t>
      </w:r>
    </w:p>
    <w:p w:rsidR="0077007F" w:rsidRDefault="0077007F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Goal:  </w:t>
      </w:r>
      <w:r w:rsidRPr="0077007F">
        <w:rPr>
          <w:rFonts w:ascii="Century Schoolbook" w:hAnsi="Century Schoolbook"/>
          <w:sz w:val="28"/>
          <w:szCs w:val="28"/>
        </w:rPr>
        <w:t>You will gain a mastery of one aspect of the Modern Environmental Movement.</w:t>
      </w:r>
      <w:r>
        <w:rPr>
          <w:rFonts w:ascii="Century Schoolbook" w:hAnsi="Century Schoolbook"/>
          <w:sz w:val="28"/>
          <w:szCs w:val="28"/>
        </w:rPr>
        <w:t xml:space="preserve">  You will then be able to use that mastery to help other students in your class understand the evolution of environmental ideas.</w:t>
      </w:r>
    </w:p>
    <w:p w:rsidR="0077007F" w:rsidRDefault="0077007F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Directions:</w:t>
      </w:r>
      <w:r>
        <w:rPr>
          <w:rFonts w:ascii="Century Schoolbook" w:hAnsi="Century Schoolbook"/>
          <w:sz w:val="28"/>
          <w:szCs w:val="28"/>
        </w:rPr>
        <w:t xml:space="preserve">  You will create a “mini” timeline of the environmental movement.  You will choose one of the following influential aspects of the environmental movement:</w:t>
      </w:r>
    </w:p>
    <w:p w:rsidR="0077007F" w:rsidRDefault="0077007F" w:rsidP="0077007F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Events like the Industrial Revolution</w:t>
      </w:r>
    </w:p>
    <w:p w:rsidR="0077007F" w:rsidRDefault="0077007F" w:rsidP="0077007F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People like John Muir</w:t>
      </w:r>
    </w:p>
    <w:p w:rsidR="0077007F" w:rsidRPr="0077007F" w:rsidRDefault="0077007F" w:rsidP="0077007F">
      <w:pPr>
        <w:pStyle w:val="ListParagraph"/>
        <w:numPr>
          <w:ilvl w:val="0"/>
          <w:numId w:val="1"/>
        </w:numPr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Books like </w:t>
      </w:r>
      <w:r w:rsidRPr="0077007F">
        <w:rPr>
          <w:rFonts w:ascii="Century Schoolbook" w:hAnsi="Century Schoolbook"/>
          <w:i/>
          <w:sz w:val="28"/>
          <w:szCs w:val="28"/>
        </w:rPr>
        <w:t>Silent Spring</w:t>
      </w:r>
    </w:p>
    <w:p w:rsidR="0077007F" w:rsidRDefault="0077007F" w:rsidP="0077007F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Organizations like Greenpeace</w:t>
      </w:r>
    </w:p>
    <w:p w:rsidR="0077007F" w:rsidRDefault="0077007F" w:rsidP="0077007F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Conferences and laws like Rio + 20</w:t>
      </w:r>
    </w:p>
    <w:p w:rsidR="0077007F" w:rsidRDefault="0077007F" w:rsidP="0077007F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Your timeline should include the date, and a brief description of the aspect and how it contributed to the movement.</w:t>
      </w:r>
    </w:p>
    <w:p w:rsidR="0077007F" w:rsidRDefault="0077007F" w:rsidP="0077007F">
      <w:p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Due:</w:t>
      </w:r>
      <w:r>
        <w:rPr>
          <w:rFonts w:ascii="Century Schoolbook" w:hAnsi="Century Schoolbook"/>
          <w:sz w:val="28"/>
          <w:szCs w:val="28"/>
        </w:rPr>
        <w:t xml:space="preserve"> Monday, August 27</w:t>
      </w:r>
      <w:r w:rsidRPr="0077007F">
        <w:rPr>
          <w:rFonts w:ascii="Century Schoolbook" w:hAnsi="Century Schoolbook"/>
          <w:sz w:val="28"/>
          <w:szCs w:val="28"/>
          <w:vertAlign w:val="superscript"/>
        </w:rPr>
        <w:t>th</w:t>
      </w:r>
    </w:p>
    <w:p w:rsidR="0077007F" w:rsidRDefault="0077007F" w:rsidP="0077007F">
      <w:p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Points:</w:t>
      </w:r>
      <w:r>
        <w:rPr>
          <w:rFonts w:ascii="Century Schoolbook" w:hAnsi="Century Schoolbook"/>
          <w:sz w:val="28"/>
          <w:szCs w:val="28"/>
        </w:rPr>
        <w:t xml:space="preserve"> 30</w:t>
      </w:r>
    </w:p>
    <w:p w:rsidR="0077007F" w:rsidRDefault="0077007F" w:rsidP="0077007F">
      <w:p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Rubric:</w:t>
      </w:r>
      <w:r>
        <w:rPr>
          <w:rFonts w:ascii="Century Schoolbook" w:hAnsi="Century Schoolbook"/>
          <w:sz w:val="28"/>
          <w:szCs w:val="28"/>
        </w:rPr>
        <w:t xml:space="preserve"> Here is how I will grade the assignment: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7007F" w:rsidTr="0077007F">
        <w:tc>
          <w:tcPr>
            <w:tcW w:w="2394" w:type="dxa"/>
          </w:tcPr>
          <w:p w:rsidR="0077007F" w:rsidRDefault="0077007F" w:rsidP="0077007F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Criteria:</w:t>
            </w:r>
          </w:p>
        </w:tc>
        <w:tc>
          <w:tcPr>
            <w:tcW w:w="2394" w:type="dxa"/>
          </w:tcPr>
          <w:p w:rsidR="0077007F" w:rsidRDefault="0077007F" w:rsidP="0077007F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Good 8-10 points</w:t>
            </w:r>
          </w:p>
        </w:tc>
        <w:tc>
          <w:tcPr>
            <w:tcW w:w="2394" w:type="dxa"/>
          </w:tcPr>
          <w:p w:rsidR="0077007F" w:rsidRDefault="0077007F" w:rsidP="0077007F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Fair 4-7 points</w:t>
            </w:r>
          </w:p>
        </w:tc>
        <w:tc>
          <w:tcPr>
            <w:tcW w:w="2394" w:type="dxa"/>
          </w:tcPr>
          <w:p w:rsidR="0077007F" w:rsidRDefault="0077007F" w:rsidP="0077007F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Poor 0-3 points</w:t>
            </w:r>
          </w:p>
        </w:tc>
      </w:tr>
      <w:tr w:rsidR="0077007F" w:rsidTr="0077007F">
        <w:tc>
          <w:tcPr>
            <w:tcW w:w="2394" w:type="dxa"/>
          </w:tcPr>
          <w:p w:rsidR="0077007F" w:rsidRDefault="0077007F" w:rsidP="0077007F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Include all aspects in your category</w:t>
            </w:r>
          </w:p>
        </w:tc>
        <w:tc>
          <w:tcPr>
            <w:tcW w:w="2394" w:type="dxa"/>
          </w:tcPr>
          <w:p w:rsidR="0077007F" w:rsidRDefault="0077007F" w:rsidP="0077007F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Included all aspects and the dates are correct</w:t>
            </w:r>
          </w:p>
        </w:tc>
        <w:tc>
          <w:tcPr>
            <w:tcW w:w="2394" w:type="dxa"/>
          </w:tcPr>
          <w:p w:rsidR="0077007F" w:rsidRDefault="0077007F" w:rsidP="0077007F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Included all aspects but some dates are wrong</w:t>
            </w:r>
          </w:p>
        </w:tc>
        <w:tc>
          <w:tcPr>
            <w:tcW w:w="2394" w:type="dxa"/>
          </w:tcPr>
          <w:p w:rsidR="0077007F" w:rsidRDefault="0077007F" w:rsidP="0077007F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Did not include all aspects or dates.</w:t>
            </w:r>
          </w:p>
        </w:tc>
      </w:tr>
      <w:tr w:rsidR="0077007F" w:rsidTr="0077007F">
        <w:tc>
          <w:tcPr>
            <w:tcW w:w="2394" w:type="dxa"/>
          </w:tcPr>
          <w:p w:rsidR="0077007F" w:rsidRDefault="0077007F" w:rsidP="0077007F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Description of aspects in category</w:t>
            </w:r>
          </w:p>
        </w:tc>
        <w:tc>
          <w:tcPr>
            <w:tcW w:w="2394" w:type="dxa"/>
          </w:tcPr>
          <w:p w:rsidR="0077007F" w:rsidRDefault="0077007F" w:rsidP="0077007F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Included a clear and correct description of the aspects</w:t>
            </w:r>
          </w:p>
        </w:tc>
        <w:tc>
          <w:tcPr>
            <w:tcW w:w="2394" w:type="dxa"/>
          </w:tcPr>
          <w:p w:rsidR="0077007F" w:rsidRDefault="0077007F" w:rsidP="0077007F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Included correct descriptions of aspects, but not all were clear</w:t>
            </w:r>
          </w:p>
        </w:tc>
        <w:tc>
          <w:tcPr>
            <w:tcW w:w="2394" w:type="dxa"/>
          </w:tcPr>
          <w:p w:rsidR="0077007F" w:rsidRDefault="0077007F" w:rsidP="0077007F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Some of the descriptions were missing or incorrect.</w:t>
            </w:r>
          </w:p>
        </w:tc>
      </w:tr>
      <w:tr w:rsidR="0077007F" w:rsidTr="0077007F">
        <w:tc>
          <w:tcPr>
            <w:tcW w:w="2394" w:type="dxa"/>
          </w:tcPr>
          <w:p w:rsidR="0077007F" w:rsidRDefault="0077007F" w:rsidP="0077007F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Explanation of how the aspects contributed to the Environmental movement</w:t>
            </w:r>
          </w:p>
        </w:tc>
        <w:tc>
          <w:tcPr>
            <w:tcW w:w="2394" w:type="dxa"/>
          </w:tcPr>
          <w:p w:rsidR="0077007F" w:rsidRDefault="0077007F" w:rsidP="0077007F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Clear and correct explanations of the aspect’s contribution</w:t>
            </w:r>
          </w:p>
        </w:tc>
        <w:tc>
          <w:tcPr>
            <w:tcW w:w="2394" w:type="dxa"/>
          </w:tcPr>
          <w:p w:rsidR="0077007F" w:rsidRDefault="0077007F" w:rsidP="0077007F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Correct explanations of the aspect’s contribution, but not clear.</w:t>
            </w:r>
          </w:p>
        </w:tc>
        <w:tc>
          <w:tcPr>
            <w:tcW w:w="2394" w:type="dxa"/>
          </w:tcPr>
          <w:p w:rsidR="0077007F" w:rsidRDefault="0077007F" w:rsidP="0077007F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Some of the explanations were missing or incorrect.</w:t>
            </w:r>
          </w:p>
        </w:tc>
      </w:tr>
    </w:tbl>
    <w:p w:rsidR="0077007F" w:rsidRPr="0077007F" w:rsidRDefault="0077007F" w:rsidP="0077007F">
      <w:pPr>
        <w:rPr>
          <w:rFonts w:ascii="Century Schoolbook" w:hAnsi="Century Schoolbook"/>
          <w:sz w:val="28"/>
          <w:szCs w:val="28"/>
        </w:rPr>
      </w:pPr>
    </w:p>
    <w:sectPr w:rsidR="0077007F" w:rsidRPr="0077007F" w:rsidSect="0077007F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11453"/>
    <w:multiLevelType w:val="hybridMultilevel"/>
    <w:tmpl w:val="CC6C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696493"/>
    <w:rsid w:val="00696493"/>
    <w:rsid w:val="0077007F"/>
    <w:rsid w:val="00CC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07F"/>
    <w:pPr>
      <w:ind w:left="720"/>
      <w:contextualSpacing/>
    </w:pPr>
  </w:style>
  <w:style w:type="table" w:styleId="TableGrid">
    <w:name w:val="Table Grid"/>
    <w:basedOn w:val="TableNormal"/>
    <w:uiPriority w:val="59"/>
    <w:rsid w:val="00770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prepps</dc:creator>
  <cp:keywords/>
  <dc:description/>
  <cp:lastModifiedBy>prepps</cp:lastModifiedBy>
  <cp:revision>1</cp:revision>
  <cp:lastPrinted>2012-08-22T15:40:00Z</cp:lastPrinted>
  <dcterms:created xsi:type="dcterms:W3CDTF">2012-08-21T22:24:00Z</dcterms:created>
  <dcterms:modified xsi:type="dcterms:W3CDTF">2012-08-22T15:41:00Z</dcterms:modified>
</cp:coreProperties>
</file>