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B7" w:rsidRDefault="00C649DA">
      <w:pPr>
        <w:rPr>
          <w:rFonts w:ascii="Century Schoolbook" w:hAnsi="Century Schoolbook"/>
          <w:sz w:val="32"/>
          <w:szCs w:val="32"/>
        </w:rPr>
      </w:pPr>
      <w:r>
        <w:rPr>
          <w:rFonts w:ascii="Century Schoolbook" w:hAnsi="Century Schoolbook"/>
          <w:sz w:val="32"/>
          <w:szCs w:val="32"/>
        </w:rPr>
        <w:t>Environmental systems and Societies</w:t>
      </w:r>
    </w:p>
    <w:p w:rsidR="00C649DA" w:rsidRDefault="00C649DA">
      <w:pPr>
        <w:rPr>
          <w:rFonts w:ascii="Century Schoolbook" w:hAnsi="Century Schoolbook"/>
          <w:i/>
          <w:sz w:val="32"/>
          <w:szCs w:val="32"/>
        </w:rPr>
      </w:pPr>
      <w:r>
        <w:rPr>
          <w:rFonts w:ascii="Century Schoolbook" w:hAnsi="Century Schoolbook"/>
          <w:i/>
          <w:sz w:val="32"/>
          <w:szCs w:val="32"/>
        </w:rPr>
        <w:t>Environmental Value Systems Survey and Essay</w:t>
      </w:r>
    </w:p>
    <w:p w:rsidR="00C649DA" w:rsidRPr="00C649DA" w:rsidRDefault="00C649DA">
      <w:pPr>
        <w:rPr>
          <w:rFonts w:ascii="Century Schoolbook" w:hAnsi="Century Schoolbook"/>
          <w:sz w:val="28"/>
          <w:szCs w:val="28"/>
        </w:rPr>
      </w:pPr>
      <w:r w:rsidRPr="00C649DA">
        <w:rPr>
          <w:rFonts w:ascii="Century Schoolbook" w:hAnsi="Century Schoolbook"/>
          <w:sz w:val="28"/>
          <w:szCs w:val="28"/>
        </w:rPr>
        <w:t>Goal:  You will be able to create a survey that will allow you to evaluate a person’s environmental value system.  You will also take the survey yourself and evaluate your own environmental value system.  Finally, you will compare and contrast your environmental value system with the “normal” student at Central and explain why your environmental values are similar and different.</w:t>
      </w:r>
    </w:p>
    <w:p w:rsidR="00C649DA" w:rsidRPr="00C649DA" w:rsidRDefault="00C649DA">
      <w:pPr>
        <w:rPr>
          <w:rFonts w:ascii="Century Schoolbook" w:hAnsi="Century Schoolbook"/>
          <w:b/>
          <w:sz w:val="28"/>
          <w:szCs w:val="28"/>
        </w:rPr>
      </w:pPr>
      <w:r w:rsidRPr="00C649DA">
        <w:rPr>
          <w:rFonts w:ascii="Century Schoolbook" w:hAnsi="Century Schoolbook"/>
          <w:b/>
          <w:sz w:val="28"/>
          <w:szCs w:val="28"/>
        </w:rPr>
        <w:t>Directions:</w:t>
      </w:r>
    </w:p>
    <w:p w:rsidR="00C649DA" w:rsidRPr="00C649DA" w:rsidRDefault="00C649DA">
      <w:pPr>
        <w:rPr>
          <w:rFonts w:ascii="Century Schoolbook" w:hAnsi="Century Schoolbook"/>
          <w:sz w:val="28"/>
          <w:szCs w:val="28"/>
        </w:rPr>
      </w:pPr>
      <w:r w:rsidRPr="00C649DA">
        <w:rPr>
          <w:rFonts w:ascii="Century Schoolbook" w:hAnsi="Century Schoolbook"/>
          <w:b/>
          <w:sz w:val="28"/>
          <w:szCs w:val="28"/>
        </w:rPr>
        <w:t>Step one:</w:t>
      </w:r>
      <w:r w:rsidRPr="00C649DA">
        <w:rPr>
          <w:rFonts w:ascii="Century Schoolbook" w:hAnsi="Century Schoolbook"/>
          <w:sz w:val="28"/>
          <w:szCs w:val="28"/>
        </w:rPr>
        <w:t xml:space="preserve"> Create a set of 20 questions (by yourself) that you would use to determine where on the environmental value spectrum a person would fall.  I suggest questions in groups of 5 (5 questions for each category).</w:t>
      </w:r>
    </w:p>
    <w:p w:rsidR="00C649DA" w:rsidRPr="00C649DA" w:rsidRDefault="00C649DA">
      <w:pPr>
        <w:rPr>
          <w:rFonts w:ascii="Century Schoolbook" w:hAnsi="Century Schoolbook"/>
          <w:sz w:val="28"/>
          <w:szCs w:val="28"/>
        </w:rPr>
      </w:pPr>
      <w:r w:rsidRPr="00C649DA">
        <w:rPr>
          <w:rFonts w:ascii="Century Schoolbook" w:hAnsi="Century Schoolbook"/>
          <w:b/>
          <w:sz w:val="28"/>
          <w:szCs w:val="28"/>
        </w:rPr>
        <w:t>Step two:</w:t>
      </w:r>
      <w:r w:rsidRPr="00C649DA">
        <w:rPr>
          <w:rFonts w:ascii="Century Schoolbook" w:hAnsi="Century Schoolbook"/>
          <w:sz w:val="28"/>
          <w:szCs w:val="28"/>
        </w:rPr>
        <w:t xml:space="preserve"> In groups of </w:t>
      </w:r>
      <w:r w:rsidRPr="00C649DA">
        <w:rPr>
          <w:rFonts w:ascii="Century Schoolbook" w:hAnsi="Century Schoolbook"/>
          <w:b/>
          <w:sz w:val="28"/>
          <w:szCs w:val="28"/>
        </w:rPr>
        <w:t>four</w:t>
      </w:r>
      <w:r w:rsidRPr="00C649DA">
        <w:rPr>
          <w:rFonts w:ascii="Century Schoolbook" w:hAnsi="Century Schoolbook"/>
          <w:sz w:val="28"/>
          <w:szCs w:val="28"/>
        </w:rPr>
        <w:t xml:space="preserve"> share your questions and refine the list from 80 questions (20 from each person), to 20 questions.</w:t>
      </w:r>
    </w:p>
    <w:p w:rsidR="00C649DA" w:rsidRPr="00C649DA" w:rsidRDefault="00C649DA">
      <w:pPr>
        <w:rPr>
          <w:rFonts w:ascii="Century Schoolbook" w:hAnsi="Century Schoolbook"/>
          <w:sz w:val="28"/>
          <w:szCs w:val="28"/>
        </w:rPr>
      </w:pPr>
      <w:r w:rsidRPr="00C649DA">
        <w:rPr>
          <w:rFonts w:ascii="Century Schoolbook" w:hAnsi="Century Schoolbook"/>
          <w:b/>
          <w:sz w:val="28"/>
          <w:szCs w:val="28"/>
        </w:rPr>
        <w:t>Step three:</w:t>
      </w:r>
      <w:r w:rsidRPr="00C649DA">
        <w:rPr>
          <w:rFonts w:ascii="Century Schoolbook" w:hAnsi="Century Schoolbook"/>
          <w:sz w:val="28"/>
          <w:szCs w:val="28"/>
        </w:rPr>
        <w:t xml:space="preserve"> Each person gives the survey to 20 students (I will make copies for you).</w:t>
      </w:r>
    </w:p>
    <w:p w:rsidR="00C649DA" w:rsidRPr="00C649DA" w:rsidRDefault="00C649DA">
      <w:pPr>
        <w:rPr>
          <w:rFonts w:ascii="Century Schoolbook" w:hAnsi="Century Schoolbook"/>
          <w:sz w:val="28"/>
          <w:szCs w:val="28"/>
        </w:rPr>
      </w:pPr>
      <w:r w:rsidRPr="00C649DA">
        <w:rPr>
          <w:rFonts w:ascii="Century Schoolbook" w:hAnsi="Century Schoolbook"/>
          <w:b/>
          <w:sz w:val="28"/>
          <w:szCs w:val="28"/>
        </w:rPr>
        <w:t>Step four:</w:t>
      </w:r>
      <w:r w:rsidRPr="00C649DA">
        <w:rPr>
          <w:rFonts w:ascii="Century Schoolbook" w:hAnsi="Century Schoolbook"/>
          <w:sz w:val="28"/>
          <w:szCs w:val="28"/>
        </w:rPr>
        <w:t xml:space="preserve"> Analyze data to see what the “normal” Central student believes (I will give you techniques for doing this).  </w:t>
      </w:r>
    </w:p>
    <w:p w:rsidR="00C649DA" w:rsidRPr="00C649DA" w:rsidRDefault="00C649DA">
      <w:pPr>
        <w:rPr>
          <w:rFonts w:ascii="Century Schoolbook" w:hAnsi="Century Schoolbook"/>
          <w:sz w:val="28"/>
          <w:szCs w:val="28"/>
        </w:rPr>
      </w:pPr>
      <w:r w:rsidRPr="00C649DA">
        <w:rPr>
          <w:rFonts w:ascii="Century Schoolbook" w:hAnsi="Century Schoolbook"/>
          <w:b/>
          <w:sz w:val="28"/>
          <w:szCs w:val="28"/>
        </w:rPr>
        <w:t>Step five:</w:t>
      </w:r>
      <w:r w:rsidRPr="00C649DA">
        <w:rPr>
          <w:rFonts w:ascii="Century Schoolbook" w:hAnsi="Century Schoolbook"/>
          <w:sz w:val="28"/>
          <w:szCs w:val="28"/>
        </w:rPr>
        <w:t xml:space="preserve"> Take survey and apply analysis to your answers.</w:t>
      </w:r>
    </w:p>
    <w:p w:rsidR="00C649DA" w:rsidRPr="00C649DA" w:rsidRDefault="00C649DA">
      <w:pPr>
        <w:rPr>
          <w:rFonts w:ascii="Century Schoolbook" w:hAnsi="Century Schoolbook"/>
          <w:sz w:val="28"/>
          <w:szCs w:val="28"/>
        </w:rPr>
      </w:pPr>
      <w:r w:rsidRPr="00C649DA">
        <w:rPr>
          <w:rFonts w:ascii="Century Schoolbook" w:hAnsi="Century Schoolbook"/>
          <w:b/>
          <w:sz w:val="28"/>
          <w:szCs w:val="28"/>
        </w:rPr>
        <w:t>Step six:</w:t>
      </w:r>
      <w:r w:rsidRPr="00C649DA">
        <w:rPr>
          <w:rFonts w:ascii="Century Schoolbook" w:hAnsi="Century Schoolbook"/>
          <w:sz w:val="28"/>
          <w:szCs w:val="28"/>
        </w:rPr>
        <w:t xml:space="preserve"> Write 500ish word essay explaining the different value systems, (give an example) explain where the “normal” student is on the spectrum.  Then compare that with where you fall on the spectrum.  Finally, explain why you are the same or different from the “normal” Central student. </w:t>
      </w:r>
    </w:p>
    <w:p w:rsidR="00C649DA" w:rsidRPr="00C649DA" w:rsidRDefault="00C649DA">
      <w:pPr>
        <w:rPr>
          <w:rFonts w:ascii="Century Schoolbook" w:hAnsi="Century Schoolbook"/>
          <w:sz w:val="28"/>
          <w:szCs w:val="28"/>
        </w:rPr>
      </w:pPr>
      <w:r w:rsidRPr="00C649DA">
        <w:rPr>
          <w:rFonts w:ascii="Century Schoolbook" w:hAnsi="Century Schoolbook"/>
          <w:b/>
          <w:sz w:val="28"/>
          <w:szCs w:val="28"/>
        </w:rPr>
        <w:t>When is it due?</w:t>
      </w:r>
      <w:r w:rsidRPr="00C649DA">
        <w:rPr>
          <w:rFonts w:ascii="Century Schoolbook" w:hAnsi="Century Schoolbook"/>
          <w:sz w:val="28"/>
          <w:szCs w:val="28"/>
        </w:rPr>
        <w:t xml:space="preserve"> September 12</w:t>
      </w:r>
      <w:r w:rsidRPr="00C649DA">
        <w:rPr>
          <w:rFonts w:ascii="Century Schoolbook" w:hAnsi="Century Schoolbook"/>
          <w:sz w:val="28"/>
          <w:szCs w:val="28"/>
          <w:vertAlign w:val="superscript"/>
        </w:rPr>
        <w:t>th</w:t>
      </w:r>
      <w:r w:rsidRPr="00C649DA">
        <w:rPr>
          <w:rFonts w:ascii="Century Schoolbook" w:hAnsi="Century Schoolbook"/>
          <w:sz w:val="28"/>
          <w:szCs w:val="28"/>
        </w:rPr>
        <w:t>, 2012</w:t>
      </w:r>
    </w:p>
    <w:p w:rsidR="00C649DA" w:rsidRPr="00C649DA" w:rsidRDefault="00C649DA">
      <w:pPr>
        <w:rPr>
          <w:rFonts w:ascii="Century Schoolbook" w:hAnsi="Century Schoolbook"/>
          <w:sz w:val="28"/>
          <w:szCs w:val="28"/>
        </w:rPr>
      </w:pPr>
      <w:r w:rsidRPr="00C649DA">
        <w:rPr>
          <w:rFonts w:ascii="Century Schoolbook" w:hAnsi="Century Schoolbook"/>
          <w:b/>
          <w:sz w:val="28"/>
          <w:szCs w:val="28"/>
        </w:rPr>
        <w:t xml:space="preserve">How many points is it worth? </w:t>
      </w:r>
      <w:r w:rsidRPr="00C649DA">
        <w:rPr>
          <w:rFonts w:ascii="Century Schoolbook" w:hAnsi="Century Schoolbook"/>
          <w:sz w:val="28"/>
          <w:szCs w:val="28"/>
        </w:rPr>
        <w:t>30</w:t>
      </w:r>
    </w:p>
    <w:p w:rsidR="00C649DA" w:rsidRDefault="00C649DA">
      <w:pPr>
        <w:rPr>
          <w:rFonts w:ascii="Century Schoolbook" w:hAnsi="Century Schoolbook"/>
          <w:b/>
          <w:sz w:val="24"/>
          <w:szCs w:val="24"/>
        </w:rPr>
      </w:pPr>
      <w:r>
        <w:rPr>
          <w:rFonts w:ascii="Century Schoolbook" w:hAnsi="Century Schoolbook"/>
          <w:b/>
          <w:sz w:val="24"/>
          <w:szCs w:val="24"/>
        </w:rPr>
        <w:lastRenderedPageBreak/>
        <w:t xml:space="preserve">How will it be </w:t>
      </w:r>
      <w:proofErr w:type="gramStart"/>
      <w:r>
        <w:rPr>
          <w:rFonts w:ascii="Century Schoolbook" w:hAnsi="Century Schoolbook"/>
          <w:b/>
          <w:sz w:val="24"/>
          <w:szCs w:val="24"/>
        </w:rPr>
        <w:t>graded:</w:t>
      </w:r>
      <w:proofErr w:type="gramEnd"/>
    </w:p>
    <w:tbl>
      <w:tblPr>
        <w:tblStyle w:val="TableGrid"/>
        <w:tblW w:w="9592" w:type="dxa"/>
        <w:tblLook w:val="04A0"/>
      </w:tblPr>
      <w:tblGrid>
        <w:gridCol w:w="2398"/>
        <w:gridCol w:w="2398"/>
        <w:gridCol w:w="2398"/>
        <w:gridCol w:w="2398"/>
      </w:tblGrid>
      <w:tr w:rsidR="00C649DA" w:rsidTr="00C649DA">
        <w:trPr>
          <w:trHeight w:val="998"/>
        </w:trPr>
        <w:tc>
          <w:tcPr>
            <w:tcW w:w="2398" w:type="dxa"/>
          </w:tcPr>
          <w:p w:rsidR="00C649DA" w:rsidRDefault="00C649DA">
            <w:pPr>
              <w:rPr>
                <w:rFonts w:ascii="Century Schoolbook" w:hAnsi="Century Schoolbook"/>
                <w:sz w:val="24"/>
                <w:szCs w:val="24"/>
              </w:rPr>
            </w:pPr>
            <w:r>
              <w:rPr>
                <w:rFonts w:ascii="Century Schoolbook" w:hAnsi="Century Schoolbook"/>
                <w:sz w:val="24"/>
                <w:szCs w:val="24"/>
              </w:rPr>
              <w:t>Criteria for grading:</w:t>
            </w:r>
          </w:p>
        </w:tc>
        <w:tc>
          <w:tcPr>
            <w:tcW w:w="2398" w:type="dxa"/>
          </w:tcPr>
          <w:p w:rsidR="00C649DA" w:rsidRDefault="00C649DA">
            <w:pPr>
              <w:rPr>
                <w:rFonts w:ascii="Century Schoolbook" w:hAnsi="Century Schoolbook"/>
                <w:sz w:val="24"/>
                <w:szCs w:val="24"/>
              </w:rPr>
            </w:pPr>
            <w:r>
              <w:rPr>
                <w:rFonts w:ascii="Century Schoolbook" w:hAnsi="Century Schoolbook"/>
                <w:sz w:val="24"/>
                <w:szCs w:val="24"/>
              </w:rPr>
              <w:t>Good: 8-10 points</w:t>
            </w:r>
          </w:p>
        </w:tc>
        <w:tc>
          <w:tcPr>
            <w:tcW w:w="2398" w:type="dxa"/>
          </w:tcPr>
          <w:p w:rsidR="00C649DA" w:rsidRDefault="00C649DA">
            <w:pPr>
              <w:rPr>
                <w:rFonts w:ascii="Century Schoolbook" w:hAnsi="Century Schoolbook"/>
                <w:sz w:val="24"/>
                <w:szCs w:val="24"/>
              </w:rPr>
            </w:pPr>
            <w:r>
              <w:rPr>
                <w:rFonts w:ascii="Century Schoolbook" w:hAnsi="Century Schoolbook"/>
                <w:sz w:val="24"/>
                <w:szCs w:val="24"/>
              </w:rPr>
              <w:t>Fair: 4-7 points</w:t>
            </w:r>
          </w:p>
        </w:tc>
        <w:tc>
          <w:tcPr>
            <w:tcW w:w="2398" w:type="dxa"/>
          </w:tcPr>
          <w:p w:rsidR="00C649DA" w:rsidRDefault="00C649DA">
            <w:pPr>
              <w:rPr>
                <w:rFonts w:ascii="Century Schoolbook" w:hAnsi="Century Schoolbook"/>
                <w:sz w:val="24"/>
                <w:szCs w:val="24"/>
              </w:rPr>
            </w:pPr>
            <w:r>
              <w:rPr>
                <w:rFonts w:ascii="Century Schoolbook" w:hAnsi="Century Schoolbook"/>
                <w:sz w:val="24"/>
                <w:szCs w:val="24"/>
              </w:rPr>
              <w:t>Poor: 0-3 points</w:t>
            </w:r>
          </w:p>
        </w:tc>
      </w:tr>
      <w:tr w:rsidR="00C649DA" w:rsidTr="00C649DA">
        <w:trPr>
          <w:trHeight w:val="1683"/>
        </w:trPr>
        <w:tc>
          <w:tcPr>
            <w:tcW w:w="2398" w:type="dxa"/>
          </w:tcPr>
          <w:p w:rsidR="00C649DA" w:rsidRDefault="00C649DA">
            <w:pPr>
              <w:rPr>
                <w:rFonts w:ascii="Century Schoolbook" w:hAnsi="Century Schoolbook"/>
                <w:sz w:val="24"/>
                <w:szCs w:val="24"/>
              </w:rPr>
            </w:pPr>
            <w:r>
              <w:rPr>
                <w:rFonts w:ascii="Century Schoolbook" w:hAnsi="Century Schoolbook"/>
                <w:sz w:val="24"/>
                <w:szCs w:val="24"/>
              </w:rPr>
              <w:t>Did you explain the different types of environmental value systems?</w:t>
            </w:r>
          </w:p>
        </w:tc>
        <w:tc>
          <w:tcPr>
            <w:tcW w:w="2398" w:type="dxa"/>
          </w:tcPr>
          <w:p w:rsidR="00C649DA" w:rsidRDefault="003D3D1B">
            <w:pPr>
              <w:rPr>
                <w:rFonts w:ascii="Century Schoolbook" w:hAnsi="Century Schoolbook"/>
                <w:sz w:val="24"/>
                <w:szCs w:val="24"/>
              </w:rPr>
            </w:pPr>
            <w:r>
              <w:rPr>
                <w:rFonts w:ascii="Century Schoolbook" w:hAnsi="Century Schoolbook"/>
                <w:sz w:val="24"/>
                <w:szCs w:val="24"/>
              </w:rPr>
              <w:t>You gave accurate and clear explanations for all four value systems.</w:t>
            </w:r>
          </w:p>
        </w:tc>
        <w:tc>
          <w:tcPr>
            <w:tcW w:w="2398" w:type="dxa"/>
          </w:tcPr>
          <w:p w:rsidR="00C649DA" w:rsidRDefault="003D3D1B">
            <w:pPr>
              <w:rPr>
                <w:rFonts w:ascii="Century Schoolbook" w:hAnsi="Century Schoolbook"/>
                <w:sz w:val="24"/>
                <w:szCs w:val="24"/>
              </w:rPr>
            </w:pPr>
            <w:r>
              <w:rPr>
                <w:rFonts w:ascii="Century Schoolbook" w:hAnsi="Century Schoolbook"/>
                <w:sz w:val="24"/>
                <w:szCs w:val="24"/>
              </w:rPr>
              <w:t>You gave accurate and clear explanations for some of the value systems, but not all.</w:t>
            </w:r>
          </w:p>
        </w:tc>
        <w:tc>
          <w:tcPr>
            <w:tcW w:w="2398" w:type="dxa"/>
          </w:tcPr>
          <w:p w:rsidR="00C649DA" w:rsidRDefault="003D3D1B">
            <w:pPr>
              <w:rPr>
                <w:rFonts w:ascii="Century Schoolbook" w:hAnsi="Century Schoolbook"/>
                <w:sz w:val="24"/>
                <w:szCs w:val="24"/>
              </w:rPr>
            </w:pPr>
            <w:r>
              <w:rPr>
                <w:rFonts w:ascii="Century Schoolbook" w:hAnsi="Century Schoolbook"/>
                <w:sz w:val="24"/>
                <w:szCs w:val="24"/>
              </w:rPr>
              <w:t>Your explanations were not accurate or clear.</w:t>
            </w:r>
          </w:p>
        </w:tc>
      </w:tr>
      <w:tr w:rsidR="00C649DA" w:rsidTr="00C649DA">
        <w:trPr>
          <w:trHeight w:val="1776"/>
        </w:trPr>
        <w:tc>
          <w:tcPr>
            <w:tcW w:w="2398" w:type="dxa"/>
          </w:tcPr>
          <w:p w:rsidR="00C649DA" w:rsidRDefault="00C649DA">
            <w:pPr>
              <w:rPr>
                <w:rFonts w:ascii="Century Schoolbook" w:hAnsi="Century Schoolbook"/>
                <w:sz w:val="24"/>
                <w:szCs w:val="24"/>
              </w:rPr>
            </w:pPr>
            <w:r>
              <w:rPr>
                <w:rFonts w:ascii="Century Schoolbook" w:hAnsi="Century Schoolbook"/>
                <w:sz w:val="24"/>
                <w:szCs w:val="24"/>
              </w:rPr>
              <w:t>Did you compare your score on the survey to the “normal” Central student?</w:t>
            </w:r>
          </w:p>
        </w:tc>
        <w:tc>
          <w:tcPr>
            <w:tcW w:w="2398" w:type="dxa"/>
          </w:tcPr>
          <w:p w:rsidR="00C649DA" w:rsidRDefault="003D3D1B" w:rsidP="003D3D1B">
            <w:pPr>
              <w:rPr>
                <w:rFonts w:ascii="Century Schoolbook" w:hAnsi="Century Schoolbook"/>
                <w:sz w:val="24"/>
                <w:szCs w:val="24"/>
              </w:rPr>
            </w:pPr>
            <w:r>
              <w:rPr>
                <w:rFonts w:ascii="Century Schoolbook" w:hAnsi="Century Schoolbook"/>
                <w:sz w:val="24"/>
                <w:szCs w:val="24"/>
              </w:rPr>
              <w:t xml:space="preserve">You compared your scores, and explained how you analyzed the data.  </w:t>
            </w:r>
          </w:p>
        </w:tc>
        <w:tc>
          <w:tcPr>
            <w:tcW w:w="2398" w:type="dxa"/>
          </w:tcPr>
          <w:p w:rsidR="00C649DA" w:rsidRDefault="003D3D1B">
            <w:pPr>
              <w:rPr>
                <w:rFonts w:ascii="Century Schoolbook" w:hAnsi="Century Schoolbook"/>
                <w:sz w:val="24"/>
                <w:szCs w:val="24"/>
              </w:rPr>
            </w:pPr>
            <w:r>
              <w:rPr>
                <w:rFonts w:ascii="Century Schoolbook" w:hAnsi="Century Schoolbook"/>
                <w:sz w:val="24"/>
                <w:szCs w:val="24"/>
              </w:rPr>
              <w:t>You compared your scores, but you did not explain how you analyzed the data.</w:t>
            </w:r>
          </w:p>
        </w:tc>
        <w:tc>
          <w:tcPr>
            <w:tcW w:w="2398" w:type="dxa"/>
          </w:tcPr>
          <w:p w:rsidR="00C649DA" w:rsidRDefault="003D3D1B">
            <w:pPr>
              <w:rPr>
                <w:rFonts w:ascii="Century Schoolbook" w:hAnsi="Century Schoolbook"/>
                <w:sz w:val="24"/>
                <w:szCs w:val="24"/>
              </w:rPr>
            </w:pPr>
            <w:r>
              <w:rPr>
                <w:rFonts w:ascii="Century Schoolbook" w:hAnsi="Century Schoolbook"/>
                <w:sz w:val="24"/>
                <w:szCs w:val="24"/>
              </w:rPr>
              <w:t>You did not compare your scores and you did not explain how you analyzed the data.</w:t>
            </w:r>
          </w:p>
        </w:tc>
      </w:tr>
      <w:tr w:rsidR="00C649DA" w:rsidTr="00C649DA">
        <w:trPr>
          <w:trHeight w:val="1870"/>
        </w:trPr>
        <w:tc>
          <w:tcPr>
            <w:tcW w:w="2398" w:type="dxa"/>
          </w:tcPr>
          <w:p w:rsidR="00C649DA" w:rsidRDefault="00C649DA" w:rsidP="003D3D1B">
            <w:pPr>
              <w:rPr>
                <w:rFonts w:ascii="Century Schoolbook" w:hAnsi="Century Schoolbook"/>
                <w:sz w:val="24"/>
                <w:szCs w:val="24"/>
              </w:rPr>
            </w:pPr>
            <w:r>
              <w:rPr>
                <w:rFonts w:ascii="Century Schoolbook" w:hAnsi="Century Schoolbook"/>
                <w:sz w:val="24"/>
                <w:szCs w:val="24"/>
              </w:rPr>
              <w:t>Did you explain why your score was different from the “normal” Central student?</w:t>
            </w:r>
          </w:p>
        </w:tc>
        <w:tc>
          <w:tcPr>
            <w:tcW w:w="2398" w:type="dxa"/>
          </w:tcPr>
          <w:p w:rsidR="00C649DA" w:rsidRDefault="003D3D1B" w:rsidP="003D3D1B">
            <w:pPr>
              <w:rPr>
                <w:rFonts w:ascii="Century Schoolbook" w:hAnsi="Century Schoolbook"/>
                <w:sz w:val="24"/>
                <w:szCs w:val="24"/>
              </w:rPr>
            </w:pPr>
            <w:r>
              <w:rPr>
                <w:rFonts w:ascii="Century Schoolbook" w:hAnsi="Century Schoolbook"/>
                <w:sz w:val="24"/>
                <w:szCs w:val="24"/>
              </w:rPr>
              <w:t>You clearly explained why you believe that to be the case.</w:t>
            </w:r>
          </w:p>
        </w:tc>
        <w:tc>
          <w:tcPr>
            <w:tcW w:w="2398" w:type="dxa"/>
          </w:tcPr>
          <w:p w:rsidR="00C649DA" w:rsidRDefault="003D3D1B" w:rsidP="003D3D1B">
            <w:pPr>
              <w:rPr>
                <w:rFonts w:ascii="Century Schoolbook" w:hAnsi="Century Schoolbook"/>
                <w:sz w:val="24"/>
                <w:szCs w:val="24"/>
              </w:rPr>
            </w:pPr>
            <w:r>
              <w:rPr>
                <w:rFonts w:ascii="Century Schoolbook" w:hAnsi="Century Schoolbook"/>
                <w:sz w:val="24"/>
                <w:szCs w:val="24"/>
              </w:rPr>
              <w:t>You explained why you believe that to be the case, but it was not a clear argument.</w:t>
            </w:r>
          </w:p>
        </w:tc>
        <w:tc>
          <w:tcPr>
            <w:tcW w:w="2398" w:type="dxa"/>
          </w:tcPr>
          <w:p w:rsidR="00C649DA" w:rsidRDefault="003D3D1B">
            <w:pPr>
              <w:rPr>
                <w:rFonts w:ascii="Century Schoolbook" w:hAnsi="Century Schoolbook"/>
                <w:sz w:val="24"/>
                <w:szCs w:val="24"/>
              </w:rPr>
            </w:pPr>
            <w:r>
              <w:rPr>
                <w:rFonts w:ascii="Century Schoolbook" w:hAnsi="Century Schoolbook"/>
                <w:sz w:val="24"/>
                <w:szCs w:val="24"/>
              </w:rPr>
              <w:t>You did not explain why you believe that to be the case.</w:t>
            </w:r>
          </w:p>
        </w:tc>
      </w:tr>
    </w:tbl>
    <w:p w:rsidR="00C649DA" w:rsidRDefault="00C649DA">
      <w:pPr>
        <w:rPr>
          <w:rFonts w:ascii="Century Schoolbook" w:hAnsi="Century Schoolbook"/>
          <w:sz w:val="24"/>
          <w:szCs w:val="24"/>
        </w:rPr>
      </w:pPr>
    </w:p>
    <w:p w:rsidR="003D3D1B" w:rsidRPr="00C649DA" w:rsidRDefault="003D3D1B">
      <w:pPr>
        <w:rPr>
          <w:rFonts w:ascii="Century Schoolbook" w:hAnsi="Century Schoolbook"/>
          <w:sz w:val="24"/>
          <w:szCs w:val="24"/>
        </w:rPr>
      </w:pPr>
      <w:r>
        <w:rPr>
          <w:rFonts w:ascii="Century Schoolbook" w:hAnsi="Century Schoolbook"/>
          <w:sz w:val="24"/>
          <w:szCs w:val="24"/>
        </w:rPr>
        <w:t>Please include your original 20 questions, and a copy of your revised survey with your essay.</w:t>
      </w:r>
    </w:p>
    <w:sectPr w:rsidR="003D3D1B" w:rsidRPr="00C649DA" w:rsidSect="008A5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9DA"/>
    <w:rsid w:val="003D3D1B"/>
    <w:rsid w:val="008A50B7"/>
    <w:rsid w:val="00C64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2</cp:revision>
  <dcterms:created xsi:type="dcterms:W3CDTF">2012-09-04T19:11:00Z</dcterms:created>
  <dcterms:modified xsi:type="dcterms:W3CDTF">2012-09-04T22:15:00Z</dcterms:modified>
</cp:coreProperties>
</file>